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66" w:rsidRDefault="00106C66" w:rsidP="00106C66">
      <w:pPr>
        <w:pStyle w:val="2"/>
        <w:shd w:val="clear" w:color="auto" w:fill="FFFFFF"/>
        <w:rPr>
          <w:rFonts w:ascii="Arial" w:hAnsi="Arial" w:cs="Arial"/>
          <w:color w:val="003C80"/>
          <w:sz w:val="28"/>
          <w:szCs w:val="28"/>
        </w:rPr>
      </w:pPr>
      <w:r>
        <w:rPr>
          <w:rFonts w:ascii="Arial" w:hAnsi="Arial" w:cs="Arial"/>
          <w:color w:val="003C80"/>
          <w:sz w:val="28"/>
          <w:szCs w:val="28"/>
        </w:rPr>
        <w:t>Постановление Правительства РФ от 5 августа 2013 г. № 662 “Об осуществлении мониторинга системы образования”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bookmarkStart w:id="0" w:name="0"/>
      <w:bookmarkEnd w:id="0"/>
      <w:r>
        <w:rPr>
          <w:rFonts w:ascii="Arial" w:hAnsi="Arial" w:cs="Arial"/>
          <w:color w:val="000000"/>
        </w:rPr>
        <w:t>В соответствии с частью 5 статьи 97 Федерального закона "Об образовании в Российской Федерации" Правительство Российской Федерации постановляет: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прилагаемые: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Правила осуществления мониторинга системы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обязательной информации о системе образования, подлежащей мониторингу.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proofErr w:type="gramStart"/>
      <w:r>
        <w:rPr>
          <w:rFonts w:ascii="Arial" w:hAnsi="Arial" w:cs="Arial"/>
          <w:color w:val="000000"/>
        </w:rPr>
        <w:t>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с 1 сентября 2013 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2"/>
        <w:gridCol w:w="2832"/>
      </w:tblGrid>
      <w:tr w:rsidR="00106C66" w:rsidTr="00106C66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106C66" w:rsidRDefault="00106C66">
            <w:pPr>
              <w:rPr>
                <w:sz w:val="24"/>
                <w:szCs w:val="24"/>
              </w:rPr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106C66" w:rsidRDefault="00106C66">
            <w:pPr>
              <w:rPr>
                <w:sz w:val="24"/>
                <w:szCs w:val="24"/>
              </w:rPr>
            </w:pPr>
            <w:r>
              <w:t>Д. Медведев</w:t>
            </w:r>
          </w:p>
        </w:tc>
      </w:tr>
    </w:tbl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Правила</w:t>
      </w:r>
      <w:r>
        <w:rPr>
          <w:rFonts w:ascii="Arial" w:hAnsi="Arial" w:cs="Arial"/>
          <w:color w:val="003C80"/>
          <w:sz w:val="37"/>
          <w:szCs w:val="37"/>
        </w:rPr>
        <w:br/>
        <w:t>осуществления мониторинга системы образования</w:t>
      </w:r>
      <w:r>
        <w:rPr>
          <w:rFonts w:ascii="Arial" w:hAnsi="Arial" w:cs="Arial"/>
          <w:color w:val="003C80"/>
          <w:sz w:val="37"/>
          <w:szCs w:val="37"/>
        </w:rPr>
        <w:br/>
        <w:t>(утв. постановлением Правительства РФ от 5 августа 2013 г. № 662)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</w:t>
      </w:r>
      <w:proofErr w:type="gramStart"/>
      <w:r>
        <w:rPr>
          <w:rFonts w:ascii="Arial" w:hAnsi="Arial" w:cs="Arial"/>
          <w:color w:val="000000"/>
        </w:rP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образовании</w:t>
      </w:r>
      <w:proofErr w:type="gramEnd"/>
      <w:r>
        <w:rPr>
          <w:rFonts w:ascii="Arial" w:hAnsi="Arial" w:cs="Arial"/>
          <w:color w:val="000000"/>
        </w:rPr>
        <w:t>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</w:t>
      </w:r>
      <w:proofErr w:type="gramStart"/>
      <w:r>
        <w:rPr>
          <w:rFonts w:ascii="Arial" w:hAnsi="Arial" w:cs="Arial"/>
          <w:color w:val="000000"/>
        </w:rPr>
        <w:t xml:space="preserve">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</w:t>
      </w:r>
      <w:r>
        <w:rPr>
          <w:rFonts w:ascii="Arial" w:hAnsi="Arial" w:cs="Arial"/>
          <w:color w:val="000000"/>
        </w:rPr>
        <w:lastRenderedPageBreak/>
        <w:t>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</w:t>
      </w:r>
      <w:proofErr w:type="gramEnd"/>
      <w:r>
        <w:rPr>
          <w:rFonts w:ascii="Arial" w:hAnsi="Arial" w:cs="Arial"/>
          <w:color w:val="000000"/>
        </w:rPr>
        <w:t xml:space="preserve"> сфере образования (далее - органы местного самоуправления).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перечнем обязательной информации о системе образования, подлежащей мониторингу, утвержденным постановлением Правительства Российской Федерации от 5 августа 2013 г. № 662.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proofErr w:type="gramStart"/>
      <w:r>
        <w:rPr>
          <w:rFonts w:ascii="Arial" w:hAnsi="Arial" w:cs="Arial"/>
          <w:color w:val="000000"/>
        </w:rPr>
        <w:t>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</w:t>
      </w:r>
      <w:proofErr w:type="gramEnd"/>
      <w:r>
        <w:rPr>
          <w:rFonts w:ascii="Arial" w:hAnsi="Arial" w:cs="Arial"/>
          <w:color w:val="000000"/>
        </w:rPr>
        <w:t xml:space="preserve"> 81 Федерального закона "Об образовании в Российской Федерации" (далее - федеральные государственные организации).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 </w:t>
      </w:r>
      <w:proofErr w:type="gramStart"/>
      <w:r>
        <w:rPr>
          <w:rFonts w:ascii="Arial" w:hAnsi="Arial" w:cs="Arial"/>
          <w:color w:val="000000"/>
        </w:rPr>
        <w:t>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</w:t>
      </w:r>
      <w:proofErr w:type="gramEnd"/>
      <w:r>
        <w:rPr>
          <w:rFonts w:ascii="Arial" w:hAnsi="Arial" w:cs="Arial"/>
          <w:color w:val="000000"/>
        </w:rPr>
        <w:t xml:space="preserve"> граждан, </w:t>
      </w:r>
      <w:proofErr w:type="gramStart"/>
      <w:r>
        <w:rPr>
          <w:rFonts w:ascii="Arial" w:hAnsi="Arial" w:cs="Arial"/>
          <w:color w:val="000000"/>
        </w:rPr>
        <w:t>предусмотренной</w:t>
      </w:r>
      <w:proofErr w:type="gramEnd"/>
      <w:r>
        <w:rPr>
          <w:rFonts w:ascii="Arial" w:hAnsi="Arial" w:cs="Arial"/>
          <w:color w:val="000000"/>
        </w:rPr>
        <w:t xml:space="preserve"> перечнем, указанным в пункте 4 настоящих Правил.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</w:t>
      </w:r>
      <w:proofErr w:type="gramStart"/>
      <w:r>
        <w:rPr>
          <w:rFonts w:ascii="Arial" w:hAnsi="Arial" w:cs="Arial"/>
          <w:color w:val="000000"/>
        </w:rPr>
        <w:t>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</w:t>
      </w:r>
      <w:proofErr w:type="gramEnd"/>
      <w:r>
        <w:rPr>
          <w:rFonts w:ascii="Arial" w:hAnsi="Arial" w:cs="Arial"/>
          <w:color w:val="000000"/>
        </w:rPr>
        <w:t>, органами исполнительной власти субъектов Российской Федерации и органами местного самоуправления.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Органы местного самоуправления ежегодно, не позднее 25 октября года, следующего </w:t>
      </w:r>
      <w:proofErr w:type="gramStart"/>
      <w:r>
        <w:rPr>
          <w:rFonts w:ascii="Arial" w:hAnsi="Arial" w:cs="Arial"/>
          <w:color w:val="000000"/>
        </w:rPr>
        <w:t>за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отчетным</w:t>
      </w:r>
      <w:proofErr w:type="gramEnd"/>
      <w:r>
        <w:rPr>
          <w:rFonts w:ascii="Arial" w:hAnsi="Arial" w:cs="Arial"/>
          <w:color w:val="000000"/>
        </w:rPr>
        <w:t>, представляют в органы исполнительной власти субъектов Российской Федерации итоговые отчеты.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</w:t>
      </w:r>
      <w:proofErr w:type="gramEnd"/>
      <w:r>
        <w:rPr>
          <w:rFonts w:ascii="Arial" w:hAnsi="Arial" w:cs="Arial"/>
          <w:color w:val="000000"/>
        </w:rPr>
        <w:t xml:space="preserve"> федеральных государственных организаций.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10. </w:t>
      </w:r>
      <w:proofErr w:type="gramStart"/>
      <w:r>
        <w:rPr>
          <w:rFonts w:ascii="Arial" w:hAnsi="Arial" w:cs="Arial"/>
          <w:color w:val="000000"/>
        </w:rPr>
        <w:t>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</w:t>
      </w:r>
      <w:proofErr w:type="gramEnd"/>
      <w:r>
        <w:rPr>
          <w:rFonts w:ascii="Arial" w:hAnsi="Arial" w:cs="Arial"/>
          <w:color w:val="000000"/>
        </w:rPr>
        <w:t xml:space="preserve"> исполнительной власти субъектов Российской Федерации.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целях обеспечения </w:t>
      </w:r>
      <w:proofErr w:type="spellStart"/>
      <w:r>
        <w:rPr>
          <w:rFonts w:ascii="Arial" w:hAnsi="Arial" w:cs="Arial"/>
          <w:color w:val="000000"/>
        </w:rPr>
        <w:t>инфорационной</w:t>
      </w:r>
      <w:proofErr w:type="spellEnd"/>
      <w:r>
        <w:rPr>
          <w:rFonts w:ascii="Arial" w:hAnsi="Arial" w:cs="Arial"/>
          <w:color w:val="000000"/>
        </w:rPr>
        <w:t xml:space="preserve">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lastRenderedPageBreak/>
        <w:t>Перечень</w:t>
      </w:r>
      <w:r>
        <w:rPr>
          <w:rFonts w:ascii="Arial" w:hAnsi="Arial" w:cs="Arial"/>
          <w:color w:val="003C80"/>
          <w:sz w:val="37"/>
          <w:szCs w:val="37"/>
        </w:rPr>
        <w:br/>
        <w:t>обязательной информации о системе образования, подлежащей мониторингу</w:t>
      </w:r>
      <w:r>
        <w:rPr>
          <w:rFonts w:ascii="Arial" w:hAnsi="Arial" w:cs="Arial"/>
          <w:color w:val="003C80"/>
          <w:sz w:val="37"/>
          <w:szCs w:val="37"/>
        </w:rPr>
        <w:br/>
        <w:t>(утв. постановлением Правительства РФ от 5 августа 2013 г. № 662)</w:t>
      </w:r>
    </w:p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I. Общее образование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Сведения о развитии дошкольного образования: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дошкольных образовательных организаций;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условия получения дошкольного образования лицами с ограниченными возможностями здоровья и инвалидами;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состояние здоровья лиц, обучающихся по программам дошкольного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финансово-экономическая деятельность дошкольных образовательных организаций;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ж) состояние здоровья лиц, обучающихся по основным общеобразовательным программам, </w:t>
      </w:r>
      <w:proofErr w:type="spellStart"/>
      <w:r>
        <w:rPr>
          <w:rFonts w:ascii="Arial" w:hAnsi="Arial" w:cs="Arial"/>
          <w:color w:val="000000"/>
        </w:rPr>
        <w:t>здоровьесберегающие</w:t>
      </w:r>
      <w:proofErr w:type="spellEnd"/>
      <w:r>
        <w:rPr>
          <w:rFonts w:ascii="Arial" w:hAnsi="Arial" w:cs="Arial"/>
          <w:color w:val="000000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II. Профессиональное образование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Сведения о развитии среднего профессионального образования: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условия получения среднего профессионального образования лицами с ограниченными возможностями здоровья и инвалидами;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е) учебные и </w:t>
      </w:r>
      <w:proofErr w:type="spellStart"/>
      <w:r>
        <w:rPr>
          <w:rFonts w:ascii="Arial" w:hAnsi="Arial" w:cs="Arial"/>
          <w:color w:val="000000"/>
        </w:rPr>
        <w:t>внеучебные</w:t>
      </w:r>
      <w:proofErr w:type="spellEnd"/>
      <w:r>
        <w:rPr>
          <w:rFonts w:ascii="Arial" w:hAnsi="Arial" w:cs="Arial"/>
          <w:color w:val="000000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</w:t>
      </w:r>
      <w:r>
        <w:rPr>
          <w:rFonts w:ascii="Arial" w:hAnsi="Arial" w:cs="Arial"/>
          <w:color w:val="000000"/>
        </w:rPr>
        <w:lastRenderedPageBreak/>
        <w:t>ликвидация и реорганизация организаций, осуществляющих образовательную деятельность);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Сведения о развитии высшего образования: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уровень доступности высшего образования и численность населения, получающего высшее образование;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условия получения высшего профессионального образования лицами с ограниченными возможностями здоровья и инвалидами;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е) учебные и </w:t>
      </w:r>
      <w:proofErr w:type="spellStart"/>
      <w:r>
        <w:rPr>
          <w:rFonts w:ascii="Arial" w:hAnsi="Arial" w:cs="Arial"/>
          <w:color w:val="000000"/>
        </w:rPr>
        <w:t>внеучебные</w:t>
      </w:r>
      <w:proofErr w:type="spellEnd"/>
      <w:r>
        <w:rPr>
          <w:rFonts w:ascii="Arial" w:hAnsi="Arial" w:cs="Arial"/>
          <w:color w:val="000000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lastRenderedPageBreak/>
        <w:t>III. Дополнительное образование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Сведения о развитии дополнительного образования детей и взрослых: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численность населения, обучающегося по дополнительным общеобразовательным программам;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и) учебные и </w:t>
      </w:r>
      <w:proofErr w:type="spellStart"/>
      <w:r>
        <w:rPr>
          <w:rFonts w:ascii="Arial" w:hAnsi="Arial" w:cs="Arial"/>
          <w:color w:val="000000"/>
        </w:rPr>
        <w:t>внеучебные</w:t>
      </w:r>
      <w:proofErr w:type="spellEnd"/>
      <w:r>
        <w:rPr>
          <w:rFonts w:ascii="Arial" w:hAnsi="Arial" w:cs="Arial"/>
          <w:color w:val="000000"/>
        </w:rPr>
        <w:t xml:space="preserve"> достижения лиц, обучающихся по программам дополнительного образования детей.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Сведения о развитии дополнительного профессионального образования: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численность населения, обучающегося по дополнительным профессиональным программам;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IV. Профессиональное обучение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Сведения о развитии профессионального обучения: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численность населения, обучающегося по программам профессионального обучения;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д</w:t>
      </w:r>
      <w:proofErr w:type="spellEnd"/>
      <w:r>
        <w:rPr>
          <w:rFonts w:ascii="Arial" w:hAnsi="Arial" w:cs="Arial"/>
          <w:color w:val="000000"/>
        </w:rPr>
        <w:t>) условия профессионального обучения лиц с ограниченными возможностями здоровья и инвалидов;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з</w:t>
      </w:r>
      <w:proofErr w:type="spellEnd"/>
      <w:r>
        <w:rPr>
          <w:rFonts w:ascii="Arial" w:hAnsi="Arial" w:cs="Arial"/>
          <w:color w:val="000000"/>
        </w:rPr>
        <w:t>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и) сведения о представителях работодателей, участвующих в учебном процессе.</w:t>
      </w:r>
    </w:p>
    <w:p w:rsidR="00106C66" w:rsidRDefault="00106C66" w:rsidP="00106C66">
      <w:pPr>
        <w:pStyle w:val="3"/>
        <w:shd w:val="clear" w:color="auto" w:fill="FFFFFF"/>
        <w:jc w:val="center"/>
        <w:rPr>
          <w:rFonts w:ascii="Arial" w:hAnsi="Arial" w:cs="Arial"/>
          <w:color w:val="003C80"/>
          <w:sz w:val="37"/>
          <w:szCs w:val="37"/>
        </w:rPr>
      </w:pPr>
      <w:r>
        <w:rPr>
          <w:rFonts w:ascii="Arial" w:hAnsi="Arial" w:cs="Arial"/>
          <w:color w:val="003C80"/>
          <w:sz w:val="37"/>
          <w:szCs w:val="37"/>
        </w:rPr>
        <w:t>V. Дополнительная информация о системе образования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Сведения об интеграции образования и науки, а также образования и сферы труда: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интеграция образования и науки;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9. Сведения об интеграции российского образования с мировым образовательным пространством.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Развитие системы оценки качества образования и информационной прозрачности системы образования: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оценка деятельности системы образования гражданами;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развитие механизмов государственно-частного управления в системе образования;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развитие региональных систем оценки качества образования.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социально-демографические характеристики и социальная интеграция;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ценностные ориентации молодежи и ее участие в общественных достижениях;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образование и занятость молодежи;</w:t>
      </w:r>
    </w:p>
    <w:p w:rsidR="00106C66" w:rsidRPr="00266C4B" w:rsidRDefault="00106C66" w:rsidP="00266C4B">
      <w:pPr>
        <w:pStyle w:val="a4"/>
        <w:shd w:val="clear" w:color="auto" w:fill="FFFFFF"/>
        <w:spacing w:before="94" w:beforeAutospacing="0" w:after="224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106C66" w:rsidRDefault="00106C66" w:rsidP="00106C66">
      <w:pPr>
        <w:pStyle w:val="textreview"/>
        <w:pBdr>
          <w:bottom w:val="single" w:sz="8" w:space="0" w:color="F0F0F0"/>
        </w:pBdr>
        <w:shd w:val="clear" w:color="auto" w:fill="FFFFFF"/>
        <w:spacing w:before="94" w:beforeAutospacing="0" w:after="224" w:afterAutospacing="0"/>
        <w:rPr>
          <w:rFonts w:ascii="Arial" w:hAnsi="Arial" w:cs="Arial"/>
          <w:caps/>
          <w:color w:val="000000"/>
        </w:rPr>
      </w:pPr>
      <w:bookmarkStart w:id="1" w:name="review"/>
      <w:bookmarkEnd w:id="1"/>
      <w:r>
        <w:rPr>
          <w:rStyle w:val="a7"/>
          <w:rFonts w:ascii="Arial" w:hAnsi="Arial" w:cs="Arial"/>
          <w:caps/>
          <w:color w:val="000000"/>
        </w:rPr>
        <w:t>ОБЗОР ДОКУМЕНТА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Установлено, как ведется мониторинг системы образования.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Он включает сбор, обработку, систематизацию и хранение информации о системе образования. На основе этих сведений проводится непрерывный системный анализ состояния и перспектив развития образования.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Распределены полномочия государственных и местных органов по проведению мониторинга. Так, </w:t>
      </w:r>
      <w:proofErr w:type="spellStart"/>
      <w:r>
        <w:rPr>
          <w:rFonts w:ascii="Arial" w:hAnsi="Arial" w:cs="Arial"/>
          <w:color w:val="000000"/>
        </w:rPr>
        <w:t>Рособрнадзор</w:t>
      </w:r>
      <w:proofErr w:type="spellEnd"/>
      <w:r>
        <w:rPr>
          <w:rFonts w:ascii="Arial" w:hAnsi="Arial" w:cs="Arial"/>
          <w:color w:val="000000"/>
        </w:rPr>
        <w:t xml:space="preserve"> собирает и анализирует информацию в части контроля качества образования и выявления нарушений законодательства.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целях мониторинга используются данные федерального </w:t>
      </w:r>
      <w:proofErr w:type="spellStart"/>
      <w:r>
        <w:rPr>
          <w:rFonts w:ascii="Arial" w:hAnsi="Arial" w:cs="Arial"/>
          <w:color w:val="000000"/>
        </w:rPr>
        <w:t>статнаблюдения</w:t>
      </w:r>
      <w:proofErr w:type="spellEnd"/>
      <w:r>
        <w:rPr>
          <w:rFonts w:ascii="Arial" w:hAnsi="Arial" w:cs="Arial"/>
          <w:color w:val="000000"/>
        </w:rPr>
        <w:t>, обследований (в т. ч. социологических) образовательных организаций, сведения, размещенные в сети Интернет и СМИ. Также учитывается информация, поступившая от организаций и граждан.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проводится не реже 1 раза в год. Его процедура, сроки и показатели устанавливаются уполномоченными органами.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Отчет о результатах мониторинга размещается на официальном сайте </w:t>
      </w:r>
      <w:proofErr w:type="spellStart"/>
      <w:r>
        <w:rPr>
          <w:rFonts w:ascii="Arial" w:hAnsi="Arial" w:cs="Arial"/>
          <w:color w:val="000000"/>
        </w:rPr>
        <w:t>Минобрнауки</w:t>
      </w:r>
      <w:proofErr w:type="spellEnd"/>
      <w:r>
        <w:rPr>
          <w:rFonts w:ascii="Arial" w:hAnsi="Arial" w:cs="Arial"/>
          <w:color w:val="000000"/>
        </w:rPr>
        <w:t xml:space="preserve"> России.</w:t>
      </w:r>
    </w:p>
    <w:p w:rsidR="00106C66" w:rsidRDefault="00106C66" w:rsidP="00106C66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Закреплен перечень обязательной информации о системе образования, подлежащей мониторингу.</w:t>
      </w:r>
    </w:p>
    <w:p w:rsidR="00106C66" w:rsidRPr="00266C4B" w:rsidRDefault="00106C66" w:rsidP="00266C4B">
      <w:pPr>
        <w:pStyle w:val="a4"/>
        <w:shd w:val="clear" w:color="auto" w:fill="FFFFFF"/>
        <w:spacing w:before="94" w:beforeAutospacing="0" w:after="224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 вступает в силу с 1 сентября 2013 г.</w:t>
      </w:r>
    </w:p>
    <w:sectPr w:rsidR="00106C66" w:rsidRPr="00266C4B" w:rsidSect="00106C6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6C66"/>
    <w:rsid w:val="00000515"/>
    <w:rsid w:val="00001543"/>
    <w:rsid w:val="00001D31"/>
    <w:rsid w:val="00002A14"/>
    <w:rsid w:val="00002E49"/>
    <w:rsid w:val="00005031"/>
    <w:rsid w:val="00006861"/>
    <w:rsid w:val="00006D97"/>
    <w:rsid w:val="00007563"/>
    <w:rsid w:val="0001015F"/>
    <w:rsid w:val="00010D02"/>
    <w:rsid w:val="00011A75"/>
    <w:rsid w:val="00013383"/>
    <w:rsid w:val="0001358B"/>
    <w:rsid w:val="000145E3"/>
    <w:rsid w:val="00014A8C"/>
    <w:rsid w:val="00015471"/>
    <w:rsid w:val="000167BE"/>
    <w:rsid w:val="00023484"/>
    <w:rsid w:val="00024403"/>
    <w:rsid w:val="0002665B"/>
    <w:rsid w:val="00026F3D"/>
    <w:rsid w:val="00027022"/>
    <w:rsid w:val="000271ED"/>
    <w:rsid w:val="000278C1"/>
    <w:rsid w:val="00027B67"/>
    <w:rsid w:val="00030F76"/>
    <w:rsid w:val="00032D5F"/>
    <w:rsid w:val="000337D3"/>
    <w:rsid w:val="000340BC"/>
    <w:rsid w:val="00034335"/>
    <w:rsid w:val="00035E7D"/>
    <w:rsid w:val="00036FED"/>
    <w:rsid w:val="00037DA6"/>
    <w:rsid w:val="0004351E"/>
    <w:rsid w:val="00043680"/>
    <w:rsid w:val="00044911"/>
    <w:rsid w:val="00044D34"/>
    <w:rsid w:val="00045788"/>
    <w:rsid w:val="00045E20"/>
    <w:rsid w:val="00045FB2"/>
    <w:rsid w:val="00046275"/>
    <w:rsid w:val="000509D6"/>
    <w:rsid w:val="00053A53"/>
    <w:rsid w:val="00055BBC"/>
    <w:rsid w:val="00057560"/>
    <w:rsid w:val="00060BE9"/>
    <w:rsid w:val="00062107"/>
    <w:rsid w:val="00062CAE"/>
    <w:rsid w:val="000634A2"/>
    <w:rsid w:val="0006380B"/>
    <w:rsid w:val="00063E25"/>
    <w:rsid w:val="00074C8D"/>
    <w:rsid w:val="00077C23"/>
    <w:rsid w:val="00081E75"/>
    <w:rsid w:val="00082568"/>
    <w:rsid w:val="00086EB2"/>
    <w:rsid w:val="00086EF9"/>
    <w:rsid w:val="000879AB"/>
    <w:rsid w:val="000902ED"/>
    <w:rsid w:val="000910A6"/>
    <w:rsid w:val="00091C4C"/>
    <w:rsid w:val="00094B2A"/>
    <w:rsid w:val="00096B1A"/>
    <w:rsid w:val="000979B2"/>
    <w:rsid w:val="000A172D"/>
    <w:rsid w:val="000A18ED"/>
    <w:rsid w:val="000A1A64"/>
    <w:rsid w:val="000A5615"/>
    <w:rsid w:val="000A6A7C"/>
    <w:rsid w:val="000A7314"/>
    <w:rsid w:val="000B0100"/>
    <w:rsid w:val="000B1FEE"/>
    <w:rsid w:val="000B3EC5"/>
    <w:rsid w:val="000B5F0D"/>
    <w:rsid w:val="000C0279"/>
    <w:rsid w:val="000C3D89"/>
    <w:rsid w:val="000C4821"/>
    <w:rsid w:val="000C5E9E"/>
    <w:rsid w:val="000D0BD3"/>
    <w:rsid w:val="000D1413"/>
    <w:rsid w:val="000D2C11"/>
    <w:rsid w:val="000D3F00"/>
    <w:rsid w:val="000D43A0"/>
    <w:rsid w:val="000E10DC"/>
    <w:rsid w:val="000E4553"/>
    <w:rsid w:val="000E6DB3"/>
    <w:rsid w:val="000F0715"/>
    <w:rsid w:val="000F1381"/>
    <w:rsid w:val="000F5E25"/>
    <w:rsid w:val="00100360"/>
    <w:rsid w:val="001015FB"/>
    <w:rsid w:val="0010473F"/>
    <w:rsid w:val="00105412"/>
    <w:rsid w:val="00105B08"/>
    <w:rsid w:val="00106C66"/>
    <w:rsid w:val="00110B73"/>
    <w:rsid w:val="0011356B"/>
    <w:rsid w:val="001164B7"/>
    <w:rsid w:val="00117BF2"/>
    <w:rsid w:val="0012281B"/>
    <w:rsid w:val="00123E24"/>
    <w:rsid w:val="00124A34"/>
    <w:rsid w:val="001252BF"/>
    <w:rsid w:val="001263A6"/>
    <w:rsid w:val="00127676"/>
    <w:rsid w:val="00130580"/>
    <w:rsid w:val="0013390F"/>
    <w:rsid w:val="0013543D"/>
    <w:rsid w:val="00135613"/>
    <w:rsid w:val="00136C3F"/>
    <w:rsid w:val="00141B8E"/>
    <w:rsid w:val="00143D74"/>
    <w:rsid w:val="00143E8F"/>
    <w:rsid w:val="0014487E"/>
    <w:rsid w:val="001518B0"/>
    <w:rsid w:val="00152B71"/>
    <w:rsid w:val="00153D5D"/>
    <w:rsid w:val="00154197"/>
    <w:rsid w:val="00155C70"/>
    <w:rsid w:val="001629C5"/>
    <w:rsid w:val="00163E7F"/>
    <w:rsid w:val="00164BDD"/>
    <w:rsid w:val="0017127D"/>
    <w:rsid w:val="001712ED"/>
    <w:rsid w:val="00176D98"/>
    <w:rsid w:val="00182685"/>
    <w:rsid w:val="001835FB"/>
    <w:rsid w:val="00183FEB"/>
    <w:rsid w:val="001855D7"/>
    <w:rsid w:val="0018723B"/>
    <w:rsid w:val="001946F5"/>
    <w:rsid w:val="00194EEA"/>
    <w:rsid w:val="00196958"/>
    <w:rsid w:val="00197B49"/>
    <w:rsid w:val="001A1345"/>
    <w:rsid w:val="001A2C8D"/>
    <w:rsid w:val="001A4EFB"/>
    <w:rsid w:val="001A4FAF"/>
    <w:rsid w:val="001A5B25"/>
    <w:rsid w:val="001A6CD7"/>
    <w:rsid w:val="001B11CE"/>
    <w:rsid w:val="001B1AA9"/>
    <w:rsid w:val="001B259A"/>
    <w:rsid w:val="001B35FB"/>
    <w:rsid w:val="001B5135"/>
    <w:rsid w:val="001B775D"/>
    <w:rsid w:val="001C28A1"/>
    <w:rsid w:val="001D20C6"/>
    <w:rsid w:val="001D2371"/>
    <w:rsid w:val="001D250E"/>
    <w:rsid w:val="001D411A"/>
    <w:rsid w:val="001D5B27"/>
    <w:rsid w:val="001D639A"/>
    <w:rsid w:val="001E469E"/>
    <w:rsid w:val="001E56B2"/>
    <w:rsid w:val="001E6E3D"/>
    <w:rsid w:val="001E73EC"/>
    <w:rsid w:val="001F0575"/>
    <w:rsid w:val="001F1A2D"/>
    <w:rsid w:val="001F4910"/>
    <w:rsid w:val="001F6C42"/>
    <w:rsid w:val="001F71A3"/>
    <w:rsid w:val="001F754A"/>
    <w:rsid w:val="00202076"/>
    <w:rsid w:val="002028F5"/>
    <w:rsid w:val="0020335D"/>
    <w:rsid w:val="0020445B"/>
    <w:rsid w:val="0020491B"/>
    <w:rsid w:val="00205271"/>
    <w:rsid w:val="002055BC"/>
    <w:rsid w:val="00206368"/>
    <w:rsid w:val="00210D56"/>
    <w:rsid w:val="00211BED"/>
    <w:rsid w:val="00211D25"/>
    <w:rsid w:val="00213C26"/>
    <w:rsid w:val="00215DB3"/>
    <w:rsid w:val="00217D77"/>
    <w:rsid w:val="002200D3"/>
    <w:rsid w:val="00220826"/>
    <w:rsid w:val="00220FDD"/>
    <w:rsid w:val="0022646D"/>
    <w:rsid w:val="0023307D"/>
    <w:rsid w:val="00234D13"/>
    <w:rsid w:val="00235427"/>
    <w:rsid w:val="002424F2"/>
    <w:rsid w:val="002500E3"/>
    <w:rsid w:val="00250220"/>
    <w:rsid w:val="002524D1"/>
    <w:rsid w:val="00254F6E"/>
    <w:rsid w:val="002570B9"/>
    <w:rsid w:val="002605B7"/>
    <w:rsid w:val="00260AEF"/>
    <w:rsid w:val="00261B6E"/>
    <w:rsid w:val="00262429"/>
    <w:rsid w:val="00265AE8"/>
    <w:rsid w:val="00266C4B"/>
    <w:rsid w:val="0027177E"/>
    <w:rsid w:val="00271BA2"/>
    <w:rsid w:val="0027548D"/>
    <w:rsid w:val="00275F90"/>
    <w:rsid w:val="00276A04"/>
    <w:rsid w:val="00283D7C"/>
    <w:rsid w:val="002840FA"/>
    <w:rsid w:val="002856F6"/>
    <w:rsid w:val="002858E3"/>
    <w:rsid w:val="0028788D"/>
    <w:rsid w:val="0029003B"/>
    <w:rsid w:val="00291353"/>
    <w:rsid w:val="00291572"/>
    <w:rsid w:val="002932AA"/>
    <w:rsid w:val="0029330A"/>
    <w:rsid w:val="00294706"/>
    <w:rsid w:val="0029554F"/>
    <w:rsid w:val="00296BA3"/>
    <w:rsid w:val="002972A0"/>
    <w:rsid w:val="002A06C1"/>
    <w:rsid w:val="002A1EF0"/>
    <w:rsid w:val="002A239B"/>
    <w:rsid w:val="002A2A0F"/>
    <w:rsid w:val="002A67BB"/>
    <w:rsid w:val="002A797B"/>
    <w:rsid w:val="002B0CA3"/>
    <w:rsid w:val="002B15B7"/>
    <w:rsid w:val="002B1E39"/>
    <w:rsid w:val="002B382D"/>
    <w:rsid w:val="002B3A69"/>
    <w:rsid w:val="002B57FF"/>
    <w:rsid w:val="002B671F"/>
    <w:rsid w:val="002C00CF"/>
    <w:rsid w:val="002C2303"/>
    <w:rsid w:val="002C542D"/>
    <w:rsid w:val="002C7A9C"/>
    <w:rsid w:val="002C7F2A"/>
    <w:rsid w:val="002C7FCD"/>
    <w:rsid w:val="002D03D2"/>
    <w:rsid w:val="002D2EF3"/>
    <w:rsid w:val="002D46A0"/>
    <w:rsid w:val="002D4A63"/>
    <w:rsid w:val="002D4ED6"/>
    <w:rsid w:val="002E02A7"/>
    <w:rsid w:val="002E3618"/>
    <w:rsid w:val="002E38D8"/>
    <w:rsid w:val="002E5539"/>
    <w:rsid w:val="002E6FF2"/>
    <w:rsid w:val="002E7F61"/>
    <w:rsid w:val="002F4DE8"/>
    <w:rsid w:val="002F6176"/>
    <w:rsid w:val="002F6A8C"/>
    <w:rsid w:val="002F71AF"/>
    <w:rsid w:val="002F7950"/>
    <w:rsid w:val="003005D0"/>
    <w:rsid w:val="003008F3"/>
    <w:rsid w:val="00303638"/>
    <w:rsid w:val="00303B93"/>
    <w:rsid w:val="0031066C"/>
    <w:rsid w:val="00311129"/>
    <w:rsid w:val="00312CE5"/>
    <w:rsid w:val="003164AD"/>
    <w:rsid w:val="0031681F"/>
    <w:rsid w:val="003170FD"/>
    <w:rsid w:val="0031756B"/>
    <w:rsid w:val="00317622"/>
    <w:rsid w:val="00320333"/>
    <w:rsid w:val="00320959"/>
    <w:rsid w:val="003219C2"/>
    <w:rsid w:val="003236A8"/>
    <w:rsid w:val="00324868"/>
    <w:rsid w:val="003260B1"/>
    <w:rsid w:val="00327271"/>
    <w:rsid w:val="00330940"/>
    <w:rsid w:val="0033158B"/>
    <w:rsid w:val="003400F0"/>
    <w:rsid w:val="00341B3B"/>
    <w:rsid w:val="0034334B"/>
    <w:rsid w:val="0034342B"/>
    <w:rsid w:val="00343DF1"/>
    <w:rsid w:val="0035534F"/>
    <w:rsid w:val="00357E1D"/>
    <w:rsid w:val="00361111"/>
    <w:rsid w:val="00361E25"/>
    <w:rsid w:val="00364CD0"/>
    <w:rsid w:val="003703EC"/>
    <w:rsid w:val="00372A5D"/>
    <w:rsid w:val="00373A9A"/>
    <w:rsid w:val="00376156"/>
    <w:rsid w:val="00376B77"/>
    <w:rsid w:val="00381B8C"/>
    <w:rsid w:val="00384909"/>
    <w:rsid w:val="00385437"/>
    <w:rsid w:val="00386966"/>
    <w:rsid w:val="003874D7"/>
    <w:rsid w:val="003878E8"/>
    <w:rsid w:val="00390C4A"/>
    <w:rsid w:val="003917E9"/>
    <w:rsid w:val="0039227B"/>
    <w:rsid w:val="003928FE"/>
    <w:rsid w:val="00394D71"/>
    <w:rsid w:val="003970B2"/>
    <w:rsid w:val="003A1A7D"/>
    <w:rsid w:val="003A269D"/>
    <w:rsid w:val="003A5387"/>
    <w:rsid w:val="003A6669"/>
    <w:rsid w:val="003A67BE"/>
    <w:rsid w:val="003A7698"/>
    <w:rsid w:val="003B237F"/>
    <w:rsid w:val="003B24E5"/>
    <w:rsid w:val="003B5B59"/>
    <w:rsid w:val="003C10DF"/>
    <w:rsid w:val="003C1BE4"/>
    <w:rsid w:val="003C2365"/>
    <w:rsid w:val="003C5110"/>
    <w:rsid w:val="003C5D87"/>
    <w:rsid w:val="003C686D"/>
    <w:rsid w:val="003C6CF0"/>
    <w:rsid w:val="003C7961"/>
    <w:rsid w:val="003D0FDB"/>
    <w:rsid w:val="003D0FEF"/>
    <w:rsid w:val="003D5F34"/>
    <w:rsid w:val="003D6162"/>
    <w:rsid w:val="003E2DE2"/>
    <w:rsid w:val="003E58B0"/>
    <w:rsid w:val="003E680A"/>
    <w:rsid w:val="003E68A0"/>
    <w:rsid w:val="003E7C10"/>
    <w:rsid w:val="003F1108"/>
    <w:rsid w:val="003F150A"/>
    <w:rsid w:val="003F1B78"/>
    <w:rsid w:val="003F20A2"/>
    <w:rsid w:val="003F24FE"/>
    <w:rsid w:val="003F5BB9"/>
    <w:rsid w:val="004016BD"/>
    <w:rsid w:val="00404EEC"/>
    <w:rsid w:val="004136E8"/>
    <w:rsid w:val="0041566F"/>
    <w:rsid w:val="00417B3B"/>
    <w:rsid w:val="00420324"/>
    <w:rsid w:val="0042212F"/>
    <w:rsid w:val="0042414B"/>
    <w:rsid w:val="004258EC"/>
    <w:rsid w:val="0042623F"/>
    <w:rsid w:val="004270B0"/>
    <w:rsid w:val="00427C79"/>
    <w:rsid w:val="00430189"/>
    <w:rsid w:val="00430EBF"/>
    <w:rsid w:val="00431852"/>
    <w:rsid w:val="0043233C"/>
    <w:rsid w:val="00432624"/>
    <w:rsid w:val="0043345D"/>
    <w:rsid w:val="00435209"/>
    <w:rsid w:val="00435606"/>
    <w:rsid w:val="004378BC"/>
    <w:rsid w:val="00437C8B"/>
    <w:rsid w:val="00442915"/>
    <w:rsid w:val="00445E49"/>
    <w:rsid w:val="00454472"/>
    <w:rsid w:val="00457653"/>
    <w:rsid w:val="00466656"/>
    <w:rsid w:val="0047292A"/>
    <w:rsid w:val="00474C4E"/>
    <w:rsid w:val="00475D79"/>
    <w:rsid w:val="00475FD0"/>
    <w:rsid w:val="0047767B"/>
    <w:rsid w:val="00484CE8"/>
    <w:rsid w:val="0048580A"/>
    <w:rsid w:val="00486ECC"/>
    <w:rsid w:val="00486F98"/>
    <w:rsid w:val="0049205D"/>
    <w:rsid w:val="00492DB4"/>
    <w:rsid w:val="00493140"/>
    <w:rsid w:val="004943AF"/>
    <w:rsid w:val="004966C3"/>
    <w:rsid w:val="004A1007"/>
    <w:rsid w:val="004A2795"/>
    <w:rsid w:val="004A4159"/>
    <w:rsid w:val="004A5C85"/>
    <w:rsid w:val="004A5DB2"/>
    <w:rsid w:val="004B06A6"/>
    <w:rsid w:val="004B39A8"/>
    <w:rsid w:val="004B3FB0"/>
    <w:rsid w:val="004B4DF4"/>
    <w:rsid w:val="004B6226"/>
    <w:rsid w:val="004B70DF"/>
    <w:rsid w:val="004C002F"/>
    <w:rsid w:val="004D0F9E"/>
    <w:rsid w:val="004D1DD6"/>
    <w:rsid w:val="004D317A"/>
    <w:rsid w:val="004D32FF"/>
    <w:rsid w:val="004D391E"/>
    <w:rsid w:val="004D3CA5"/>
    <w:rsid w:val="004D3F72"/>
    <w:rsid w:val="004D4093"/>
    <w:rsid w:val="004D427C"/>
    <w:rsid w:val="004D7076"/>
    <w:rsid w:val="004D7326"/>
    <w:rsid w:val="004D7916"/>
    <w:rsid w:val="004E0BCD"/>
    <w:rsid w:val="004E3FC4"/>
    <w:rsid w:val="004E4342"/>
    <w:rsid w:val="004E52FB"/>
    <w:rsid w:val="004E6351"/>
    <w:rsid w:val="004E661A"/>
    <w:rsid w:val="004E77F9"/>
    <w:rsid w:val="004F2D52"/>
    <w:rsid w:val="004F6257"/>
    <w:rsid w:val="004F718B"/>
    <w:rsid w:val="005029AB"/>
    <w:rsid w:val="0050460A"/>
    <w:rsid w:val="0050464A"/>
    <w:rsid w:val="00505C8E"/>
    <w:rsid w:val="00515F58"/>
    <w:rsid w:val="005209C8"/>
    <w:rsid w:val="005219E1"/>
    <w:rsid w:val="00522B90"/>
    <w:rsid w:val="00522EB4"/>
    <w:rsid w:val="00524B5A"/>
    <w:rsid w:val="00527D7D"/>
    <w:rsid w:val="00531A60"/>
    <w:rsid w:val="00535D74"/>
    <w:rsid w:val="00537FE0"/>
    <w:rsid w:val="005412AC"/>
    <w:rsid w:val="00541856"/>
    <w:rsid w:val="00542429"/>
    <w:rsid w:val="00543A85"/>
    <w:rsid w:val="00545AA9"/>
    <w:rsid w:val="00546120"/>
    <w:rsid w:val="00550292"/>
    <w:rsid w:val="00551749"/>
    <w:rsid w:val="005540F8"/>
    <w:rsid w:val="00554388"/>
    <w:rsid w:val="0055446D"/>
    <w:rsid w:val="00556184"/>
    <w:rsid w:val="00556567"/>
    <w:rsid w:val="00562BF7"/>
    <w:rsid w:val="00563027"/>
    <w:rsid w:val="00564275"/>
    <w:rsid w:val="00564B77"/>
    <w:rsid w:val="00565D16"/>
    <w:rsid w:val="005679E1"/>
    <w:rsid w:val="00572A4B"/>
    <w:rsid w:val="00572DC2"/>
    <w:rsid w:val="00574553"/>
    <w:rsid w:val="0057488D"/>
    <w:rsid w:val="00575092"/>
    <w:rsid w:val="00582572"/>
    <w:rsid w:val="00582F3D"/>
    <w:rsid w:val="0058783F"/>
    <w:rsid w:val="00587C5E"/>
    <w:rsid w:val="00592B39"/>
    <w:rsid w:val="00592CAB"/>
    <w:rsid w:val="00594DE0"/>
    <w:rsid w:val="00594F04"/>
    <w:rsid w:val="00595674"/>
    <w:rsid w:val="00595B05"/>
    <w:rsid w:val="005969F5"/>
    <w:rsid w:val="00597CD4"/>
    <w:rsid w:val="005A0BCD"/>
    <w:rsid w:val="005A1AA1"/>
    <w:rsid w:val="005A2DE1"/>
    <w:rsid w:val="005A57FD"/>
    <w:rsid w:val="005A5870"/>
    <w:rsid w:val="005A5FB0"/>
    <w:rsid w:val="005A75CF"/>
    <w:rsid w:val="005B18B9"/>
    <w:rsid w:val="005B478F"/>
    <w:rsid w:val="005B4BEA"/>
    <w:rsid w:val="005B60C0"/>
    <w:rsid w:val="005B7065"/>
    <w:rsid w:val="005B77BF"/>
    <w:rsid w:val="005C0C4D"/>
    <w:rsid w:val="005C25B8"/>
    <w:rsid w:val="005C3613"/>
    <w:rsid w:val="005C572C"/>
    <w:rsid w:val="005C642C"/>
    <w:rsid w:val="005D0D68"/>
    <w:rsid w:val="005D117E"/>
    <w:rsid w:val="005E0704"/>
    <w:rsid w:val="005E181D"/>
    <w:rsid w:val="005E3FEE"/>
    <w:rsid w:val="005E52DD"/>
    <w:rsid w:val="005E52E3"/>
    <w:rsid w:val="005E52F5"/>
    <w:rsid w:val="005E5CB6"/>
    <w:rsid w:val="005E654E"/>
    <w:rsid w:val="005F0DCA"/>
    <w:rsid w:val="005F111A"/>
    <w:rsid w:val="005F3B4E"/>
    <w:rsid w:val="005F3BC7"/>
    <w:rsid w:val="005F438B"/>
    <w:rsid w:val="005F52B4"/>
    <w:rsid w:val="005F573C"/>
    <w:rsid w:val="005F5BDC"/>
    <w:rsid w:val="005F6F2B"/>
    <w:rsid w:val="00603092"/>
    <w:rsid w:val="00603B28"/>
    <w:rsid w:val="0060495C"/>
    <w:rsid w:val="00606F86"/>
    <w:rsid w:val="00610363"/>
    <w:rsid w:val="00613F5C"/>
    <w:rsid w:val="00620D8F"/>
    <w:rsid w:val="0062520D"/>
    <w:rsid w:val="00626937"/>
    <w:rsid w:val="00630DC1"/>
    <w:rsid w:val="006315BB"/>
    <w:rsid w:val="00632340"/>
    <w:rsid w:val="0063429D"/>
    <w:rsid w:val="00634E24"/>
    <w:rsid w:val="00634E71"/>
    <w:rsid w:val="00635250"/>
    <w:rsid w:val="006375F0"/>
    <w:rsid w:val="00637D5A"/>
    <w:rsid w:val="00640DE5"/>
    <w:rsid w:val="006433B2"/>
    <w:rsid w:val="006441B6"/>
    <w:rsid w:val="00645009"/>
    <w:rsid w:val="006467C4"/>
    <w:rsid w:val="00647C54"/>
    <w:rsid w:val="00656634"/>
    <w:rsid w:val="00657C5A"/>
    <w:rsid w:val="00662F44"/>
    <w:rsid w:val="00663314"/>
    <w:rsid w:val="00663872"/>
    <w:rsid w:val="006643BA"/>
    <w:rsid w:val="00665F30"/>
    <w:rsid w:val="006664DD"/>
    <w:rsid w:val="00671027"/>
    <w:rsid w:val="0067104B"/>
    <w:rsid w:val="0067299D"/>
    <w:rsid w:val="00672BE4"/>
    <w:rsid w:val="00673C21"/>
    <w:rsid w:val="00674685"/>
    <w:rsid w:val="00674AC1"/>
    <w:rsid w:val="00675524"/>
    <w:rsid w:val="006772F6"/>
    <w:rsid w:val="00677744"/>
    <w:rsid w:val="0068064A"/>
    <w:rsid w:val="00682C9C"/>
    <w:rsid w:val="006845A1"/>
    <w:rsid w:val="00684B36"/>
    <w:rsid w:val="00684E0D"/>
    <w:rsid w:val="00684ECD"/>
    <w:rsid w:val="00686D13"/>
    <w:rsid w:val="006877EA"/>
    <w:rsid w:val="00690A1E"/>
    <w:rsid w:val="00690B19"/>
    <w:rsid w:val="00691E81"/>
    <w:rsid w:val="0069422C"/>
    <w:rsid w:val="0069692F"/>
    <w:rsid w:val="00696AC8"/>
    <w:rsid w:val="006A039B"/>
    <w:rsid w:val="006A0F1F"/>
    <w:rsid w:val="006A426E"/>
    <w:rsid w:val="006A4C12"/>
    <w:rsid w:val="006A6E7F"/>
    <w:rsid w:val="006B0343"/>
    <w:rsid w:val="006B1F11"/>
    <w:rsid w:val="006B61D4"/>
    <w:rsid w:val="006B74F3"/>
    <w:rsid w:val="006B7671"/>
    <w:rsid w:val="006B7D50"/>
    <w:rsid w:val="006C0FF0"/>
    <w:rsid w:val="006D0193"/>
    <w:rsid w:val="006D35C5"/>
    <w:rsid w:val="006D57BA"/>
    <w:rsid w:val="006D5DA0"/>
    <w:rsid w:val="006D61E7"/>
    <w:rsid w:val="006D6C66"/>
    <w:rsid w:val="006D7007"/>
    <w:rsid w:val="006D7D9C"/>
    <w:rsid w:val="006D7F86"/>
    <w:rsid w:val="006E138D"/>
    <w:rsid w:val="006E3EF4"/>
    <w:rsid w:val="006E4D95"/>
    <w:rsid w:val="006F07F5"/>
    <w:rsid w:val="006F0EC0"/>
    <w:rsid w:val="006F366F"/>
    <w:rsid w:val="006F4622"/>
    <w:rsid w:val="006F535E"/>
    <w:rsid w:val="006F5B17"/>
    <w:rsid w:val="006F609A"/>
    <w:rsid w:val="006F6493"/>
    <w:rsid w:val="006F7406"/>
    <w:rsid w:val="006F7FEA"/>
    <w:rsid w:val="00701865"/>
    <w:rsid w:val="00701AE0"/>
    <w:rsid w:val="00703987"/>
    <w:rsid w:val="007047E9"/>
    <w:rsid w:val="0070713D"/>
    <w:rsid w:val="0071272D"/>
    <w:rsid w:val="007146A5"/>
    <w:rsid w:val="007166B2"/>
    <w:rsid w:val="007206C1"/>
    <w:rsid w:val="00720CC9"/>
    <w:rsid w:val="007210BA"/>
    <w:rsid w:val="0072267F"/>
    <w:rsid w:val="00722CF5"/>
    <w:rsid w:val="0072650F"/>
    <w:rsid w:val="00732DD5"/>
    <w:rsid w:val="00736942"/>
    <w:rsid w:val="00736E55"/>
    <w:rsid w:val="00737043"/>
    <w:rsid w:val="007415E8"/>
    <w:rsid w:val="00741ECD"/>
    <w:rsid w:val="00747166"/>
    <w:rsid w:val="007472A6"/>
    <w:rsid w:val="007478BD"/>
    <w:rsid w:val="007545E0"/>
    <w:rsid w:val="007557E7"/>
    <w:rsid w:val="00756EB8"/>
    <w:rsid w:val="00757F32"/>
    <w:rsid w:val="007602E1"/>
    <w:rsid w:val="0076212B"/>
    <w:rsid w:val="00765AF9"/>
    <w:rsid w:val="00770C54"/>
    <w:rsid w:val="00771F06"/>
    <w:rsid w:val="00774000"/>
    <w:rsid w:val="007740C6"/>
    <w:rsid w:val="00774444"/>
    <w:rsid w:val="00774CB8"/>
    <w:rsid w:val="00775722"/>
    <w:rsid w:val="007767FB"/>
    <w:rsid w:val="00777ACE"/>
    <w:rsid w:val="007808FE"/>
    <w:rsid w:val="00780A8C"/>
    <w:rsid w:val="00780F1B"/>
    <w:rsid w:val="007820E4"/>
    <w:rsid w:val="00785AFE"/>
    <w:rsid w:val="007879BF"/>
    <w:rsid w:val="00787E0E"/>
    <w:rsid w:val="007911B0"/>
    <w:rsid w:val="00791A64"/>
    <w:rsid w:val="00792382"/>
    <w:rsid w:val="0079447B"/>
    <w:rsid w:val="007952D6"/>
    <w:rsid w:val="007962A1"/>
    <w:rsid w:val="00797101"/>
    <w:rsid w:val="0079738B"/>
    <w:rsid w:val="007A44D9"/>
    <w:rsid w:val="007A6871"/>
    <w:rsid w:val="007A6BDD"/>
    <w:rsid w:val="007B0B4F"/>
    <w:rsid w:val="007B0C90"/>
    <w:rsid w:val="007B18C3"/>
    <w:rsid w:val="007B35B5"/>
    <w:rsid w:val="007B36E1"/>
    <w:rsid w:val="007B5446"/>
    <w:rsid w:val="007B6013"/>
    <w:rsid w:val="007C05AF"/>
    <w:rsid w:val="007C0909"/>
    <w:rsid w:val="007C0E07"/>
    <w:rsid w:val="007C3122"/>
    <w:rsid w:val="007C4062"/>
    <w:rsid w:val="007C6599"/>
    <w:rsid w:val="007C6933"/>
    <w:rsid w:val="007D0413"/>
    <w:rsid w:val="007D335B"/>
    <w:rsid w:val="007D46C6"/>
    <w:rsid w:val="007D54CF"/>
    <w:rsid w:val="007D7145"/>
    <w:rsid w:val="007E2B89"/>
    <w:rsid w:val="007E40A6"/>
    <w:rsid w:val="007E4713"/>
    <w:rsid w:val="007E697D"/>
    <w:rsid w:val="007E77E7"/>
    <w:rsid w:val="007F0597"/>
    <w:rsid w:val="007F2CC6"/>
    <w:rsid w:val="008040F9"/>
    <w:rsid w:val="00805027"/>
    <w:rsid w:val="0080754D"/>
    <w:rsid w:val="008075F8"/>
    <w:rsid w:val="008107A0"/>
    <w:rsid w:val="00811C96"/>
    <w:rsid w:val="00811D99"/>
    <w:rsid w:val="00812909"/>
    <w:rsid w:val="008132D0"/>
    <w:rsid w:val="0081333F"/>
    <w:rsid w:val="00813E20"/>
    <w:rsid w:val="00815762"/>
    <w:rsid w:val="008177A3"/>
    <w:rsid w:val="00820E38"/>
    <w:rsid w:val="00824BFE"/>
    <w:rsid w:val="008257A9"/>
    <w:rsid w:val="008267F5"/>
    <w:rsid w:val="008276AE"/>
    <w:rsid w:val="008314D2"/>
    <w:rsid w:val="00831A4E"/>
    <w:rsid w:val="00835E83"/>
    <w:rsid w:val="00837D83"/>
    <w:rsid w:val="0084213C"/>
    <w:rsid w:val="00842F02"/>
    <w:rsid w:val="008449FD"/>
    <w:rsid w:val="0084537C"/>
    <w:rsid w:val="00850EC5"/>
    <w:rsid w:val="00851258"/>
    <w:rsid w:val="0085170A"/>
    <w:rsid w:val="00851DAF"/>
    <w:rsid w:val="0085254C"/>
    <w:rsid w:val="00855C3A"/>
    <w:rsid w:val="00855E65"/>
    <w:rsid w:val="008579D6"/>
    <w:rsid w:val="008660D7"/>
    <w:rsid w:val="00871131"/>
    <w:rsid w:val="008715B3"/>
    <w:rsid w:val="00872AA8"/>
    <w:rsid w:val="00875CE3"/>
    <w:rsid w:val="00881164"/>
    <w:rsid w:val="00882339"/>
    <w:rsid w:val="00883123"/>
    <w:rsid w:val="00883760"/>
    <w:rsid w:val="00884122"/>
    <w:rsid w:val="00895E96"/>
    <w:rsid w:val="008968A8"/>
    <w:rsid w:val="008A08D0"/>
    <w:rsid w:val="008A0F9D"/>
    <w:rsid w:val="008A17AB"/>
    <w:rsid w:val="008A2654"/>
    <w:rsid w:val="008A2A97"/>
    <w:rsid w:val="008A5A94"/>
    <w:rsid w:val="008A5D14"/>
    <w:rsid w:val="008A70C7"/>
    <w:rsid w:val="008B0DF0"/>
    <w:rsid w:val="008B0E27"/>
    <w:rsid w:val="008B1CDA"/>
    <w:rsid w:val="008B31A5"/>
    <w:rsid w:val="008B3969"/>
    <w:rsid w:val="008B3FDC"/>
    <w:rsid w:val="008C3C35"/>
    <w:rsid w:val="008C5DB5"/>
    <w:rsid w:val="008C5EBE"/>
    <w:rsid w:val="008C642D"/>
    <w:rsid w:val="008C6868"/>
    <w:rsid w:val="008C6DEE"/>
    <w:rsid w:val="008D0509"/>
    <w:rsid w:val="008D17D5"/>
    <w:rsid w:val="008D1868"/>
    <w:rsid w:val="008D1B52"/>
    <w:rsid w:val="008D3083"/>
    <w:rsid w:val="008D584A"/>
    <w:rsid w:val="008D6584"/>
    <w:rsid w:val="008D6D6F"/>
    <w:rsid w:val="008D78A2"/>
    <w:rsid w:val="008E0D1F"/>
    <w:rsid w:val="008E0F9C"/>
    <w:rsid w:val="008E15BC"/>
    <w:rsid w:val="008E1ABF"/>
    <w:rsid w:val="008E3834"/>
    <w:rsid w:val="008E4B97"/>
    <w:rsid w:val="008E4C6B"/>
    <w:rsid w:val="008E6E32"/>
    <w:rsid w:val="008F0EA8"/>
    <w:rsid w:val="008F1022"/>
    <w:rsid w:val="008F233B"/>
    <w:rsid w:val="008F27CF"/>
    <w:rsid w:val="008F4FE2"/>
    <w:rsid w:val="008F6083"/>
    <w:rsid w:val="008F7D15"/>
    <w:rsid w:val="008F7D78"/>
    <w:rsid w:val="0090170F"/>
    <w:rsid w:val="00905FBE"/>
    <w:rsid w:val="009066E0"/>
    <w:rsid w:val="0090765A"/>
    <w:rsid w:val="00910CB2"/>
    <w:rsid w:val="00910DB3"/>
    <w:rsid w:val="00911644"/>
    <w:rsid w:val="00912C37"/>
    <w:rsid w:val="00913C60"/>
    <w:rsid w:val="00913CEC"/>
    <w:rsid w:val="00914A8A"/>
    <w:rsid w:val="00914F37"/>
    <w:rsid w:val="00915F1A"/>
    <w:rsid w:val="00916352"/>
    <w:rsid w:val="0091686B"/>
    <w:rsid w:val="00916C43"/>
    <w:rsid w:val="0091700B"/>
    <w:rsid w:val="009172AC"/>
    <w:rsid w:val="00920BB4"/>
    <w:rsid w:val="00921996"/>
    <w:rsid w:val="00921EE8"/>
    <w:rsid w:val="00922CB6"/>
    <w:rsid w:val="00926D99"/>
    <w:rsid w:val="0092783E"/>
    <w:rsid w:val="00930FEB"/>
    <w:rsid w:val="009318B1"/>
    <w:rsid w:val="009337CE"/>
    <w:rsid w:val="009347A3"/>
    <w:rsid w:val="00935616"/>
    <w:rsid w:val="009358C0"/>
    <w:rsid w:val="00936C2F"/>
    <w:rsid w:val="009416F3"/>
    <w:rsid w:val="00941C06"/>
    <w:rsid w:val="00942961"/>
    <w:rsid w:val="00942B4F"/>
    <w:rsid w:val="0094318D"/>
    <w:rsid w:val="00945C8E"/>
    <w:rsid w:val="00947B47"/>
    <w:rsid w:val="00950036"/>
    <w:rsid w:val="00950BCB"/>
    <w:rsid w:val="00950E55"/>
    <w:rsid w:val="00952128"/>
    <w:rsid w:val="00954707"/>
    <w:rsid w:val="009553DE"/>
    <w:rsid w:val="0096042C"/>
    <w:rsid w:val="0096261C"/>
    <w:rsid w:val="00962BCE"/>
    <w:rsid w:val="0096434F"/>
    <w:rsid w:val="00967986"/>
    <w:rsid w:val="0097033D"/>
    <w:rsid w:val="00970D2D"/>
    <w:rsid w:val="00971C04"/>
    <w:rsid w:val="009741A1"/>
    <w:rsid w:val="009764C9"/>
    <w:rsid w:val="00976838"/>
    <w:rsid w:val="009771B3"/>
    <w:rsid w:val="00977EFF"/>
    <w:rsid w:val="00981488"/>
    <w:rsid w:val="00981C31"/>
    <w:rsid w:val="0098314C"/>
    <w:rsid w:val="00986108"/>
    <w:rsid w:val="0098649E"/>
    <w:rsid w:val="00987792"/>
    <w:rsid w:val="00991286"/>
    <w:rsid w:val="00993C0F"/>
    <w:rsid w:val="00995D0D"/>
    <w:rsid w:val="009968AD"/>
    <w:rsid w:val="009A6228"/>
    <w:rsid w:val="009B06CC"/>
    <w:rsid w:val="009B0939"/>
    <w:rsid w:val="009B2288"/>
    <w:rsid w:val="009B3C82"/>
    <w:rsid w:val="009C013A"/>
    <w:rsid w:val="009C4315"/>
    <w:rsid w:val="009C47E8"/>
    <w:rsid w:val="009C5D5C"/>
    <w:rsid w:val="009C6B1B"/>
    <w:rsid w:val="009D0F86"/>
    <w:rsid w:val="009D12F3"/>
    <w:rsid w:val="009D1942"/>
    <w:rsid w:val="009D2380"/>
    <w:rsid w:val="009D2990"/>
    <w:rsid w:val="009D2C78"/>
    <w:rsid w:val="009D63DA"/>
    <w:rsid w:val="009E01EE"/>
    <w:rsid w:val="009E14BE"/>
    <w:rsid w:val="009E2E65"/>
    <w:rsid w:val="009E4F8C"/>
    <w:rsid w:val="009E7286"/>
    <w:rsid w:val="009E7964"/>
    <w:rsid w:val="009F1F35"/>
    <w:rsid w:val="009F3989"/>
    <w:rsid w:val="009F59B6"/>
    <w:rsid w:val="009F6D79"/>
    <w:rsid w:val="00A01137"/>
    <w:rsid w:val="00A01EAF"/>
    <w:rsid w:val="00A05E3A"/>
    <w:rsid w:val="00A072E9"/>
    <w:rsid w:val="00A1289C"/>
    <w:rsid w:val="00A128E2"/>
    <w:rsid w:val="00A130CE"/>
    <w:rsid w:val="00A13E82"/>
    <w:rsid w:val="00A15958"/>
    <w:rsid w:val="00A177AD"/>
    <w:rsid w:val="00A2477B"/>
    <w:rsid w:val="00A26803"/>
    <w:rsid w:val="00A26AEC"/>
    <w:rsid w:val="00A30408"/>
    <w:rsid w:val="00A3060A"/>
    <w:rsid w:val="00A30E03"/>
    <w:rsid w:val="00A32AFF"/>
    <w:rsid w:val="00A333EA"/>
    <w:rsid w:val="00A335AF"/>
    <w:rsid w:val="00A33744"/>
    <w:rsid w:val="00A33EC1"/>
    <w:rsid w:val="00A349CE"/>
    <w:rsid w:val="00A3550E"/>
    <w:rsid w:val="00A405F8"/>
    <w:rsid w:val="00A458BC"/>
    <w:rsid w:val="00A46313"/>
    <w:rsid w:val="00A46EAC"/>
    <w:rsid w:val="00A523A6"/>
    <w:rsid w:val="00A52F7A"/>
    <w:rsid w:val="00A53E96"/>
    <w:rsid w:val="00A5537E"/>
    <w:rsid w:val="00A57183"/>
    <w:rsid w:val="00A57E4A"/>
    <w:rsid w:val="00A62AE6"/>
    <w:rsid w:val="00A6348E"/>
    <w:rsid w:val="00A640DF"/>
    <w:rsid w:val="00A650E0"/>
    <w:rsid w:val="00A66DD5"/>
    <w:rsid w:val="00A700AA"/>
    <w:rsid w:val="00A702C4"/>
    <w:rsid w:val="00A7031B"/>
    <w:rsid w:val="00A70879"/>
    <w:rsid w:val="00A708E5"/>
    <w:rsid w:val="00A71145"/>
    <w:rsid w:val="00A73ED0"/>
    <w:rsid w:val="00A74375"/>
    <w:rsid w:val="00A75A6E"/>
    <w:rsid w:val="00A769F9"/>
    <w:rsid w:val="00A7749B"/>
    <w:rsid w:val="00A80436"/>
    <w:rsid w:val="00A80F00"/>
    <w:rsid w:val="00A910E7"/>
    <w:rsid w:val="00A9435E"/>
    <w:rsid w:val="00A965CE"/>
    <w:rsid w:val="00A96821"/>
    <w:rsid w:val="00A9781E"/>
    <w:rsid w:val="00AA0463"/>
    <w:rsid w:val="00AA0822"/>
    <w:rsid w:val="00AA23D3"/>
    <w:rsid w:val="00AA349A"/>
    <w:rsid w:val="00AA3ED0"/>
    <w:rsid w:val="00AA64B5"/>
    <w:rsid w:val="00AA7AAC"/>
    <w:rsid w:val="00AB1BA8"/>
    <w:rsid w:val="00AB24D9"/>
    <w:rsid w:val="00AB2D44"/>
    <w:rsid w:val="00AB3CBA"/>
    <w:rsid w:val="00AB5134"/>
    <w:rsid w:val="00AB5360"/>
    <w:rsid w:val="00AB7626"/>
    <w:rsid w:val="00AB7711"/>
    <w:rsid w:val="00AC14CD"/>
    <w:rsid w:val="00AC15DF"/>
    <w:rsid w:val="00AC48F4"/>
    <w:rsid w:val="00AC4A87"/>
    <w:rsid w:val="00AC6C35"/>
    <w:rsid w:val="00AD27C2"/>
    <w:rsid w:val="00AD292E"/>
    <w:rsid w:val="00AD3F78"/>
    <w:rsid w:val="00AD7B6B"/>
    <w:rsid w:val="00AE3400"/>
    <w:rsid w:val="00AE3904"/>
    <w:rsid w:val="00AE4822"/>
    <w:rsid w:val="00AE5EB0"/>
    <w:rsid w:val="00AE68A1"/>
    <w:rsid w:val="00AE6963"/>
    <w:rsid w:val="00AF1A52"/>
    <w:rsid w:val="00AF2180"/>
    <w:rsid w:val="00AF25BB"/>
    <w:rsid w:val="00AF337C"/>
    <w:rsid w:val="00AF657A"/>
    <w:rsid w:val="00AF6742"/>
    <w:rsid w:val="00B01304"/>
    <w:rsid w:val="00B01528"/>
    <w:rsid w:val="00B027F7"/>
    <w:rsid w:val="00B0343F"/>
    <w:rsid w:val="00B039FF"/>
    <w:rsid w:val="00B06D46"/>
    <w:rsid w:val="00B12314"/>
    <w:rsid w:val="00B135BE"/>
    <w:rsid w:val="00B148C3"/>
    <w:rsid w:val="00B14A51"/>
    <w:rsid w:val="00B14AB8"/>
    <w:rsid w:val="00B16292"/>
    <w:rsid w:val="00B1698E"/>
    <w:rsid w:val="00B16DA4"/>
    <w:rsid w:val="00B2203E"/>
    <w:rsid w:val="00B24933"/>
    <w:rsid w:val="00B249EE"/>
    <w:rsid w:val="00B2566B"/>
    <w:rsid w:val="00B25C48"/>
    <w:rsid w:val="00B265F7"/>
    <w:rsid w:val="00B271D3"/>
    <w:rsid w:val="00B30C3F"/>
    <w:rsid w:val="00B342F2"/>
    <w:rsid w:val="00B4074A"/>
    <w:rsid w:val="00B43A58"/>
    <w:rsid w:val="00B43B1A"/>
    <w:rsid w:val="00B443B6"/>
    <w:rsid w:val="00B51499"/>
    <w:rsid w:val="00B5164C"/>
    <w:rsid w:val="00B51B4B"/>
    <w:rsid w:val="00B51E87"/>
    <w:rsid w:val="00B52BE2"/>
    <w:rsid w:val="00B53400"/>
    <w:rsid w:val="00B53810"/>
    <w:rsid w:val="00B53EB3"/>
    <w:rsid w:val="00B54062"/>
    <w:rsid w:val="00B60BBC"/>
    <w:rsid w:val="00B60CF9"/>
    <w:rsid w:val="00B61E70"/>
    <w:rsid w:val="00B62797"/>
    <w:rsid w:val="00B63D8B"/>
    <w:rsid w:val="00B64877"/>
    <w:rsid w:val="00B65AE2"/>
    <w:rsid w:val="00B66E89"/>
    <w:rsid w:val="00B7072B"/>
    <w:rsid w:val="00B7092B"/>
    <w:rsid w:val="00B71389"/>
    <w:rsid w:val="00B71614"/>
    <w:rsid w:val="00B7191A"/>
    <w:rsid w:val="00B72895"/>
    <w:rsid w:val="00B73BD6"/>
    <w:rsid w:val="00B74A5F"/>
    <w:rsid w:val="00B75256"/>
    <w:rsid w:val="00B77F75"/>
    <w:rsid w:val="00B824F8"/>
    <w:rsid w:val="00B860AA"/>
    <w:rsid w:val="00B91307"/>
    <w:rsid w:val="00B91EA6"/>
    <w:rsid w:val="00B92566"/>
    <w:rsid w:val="00B9318B"/>
    <w:rsid w:val="00B9437B"/>
    <w:rsid w:val="00B9477B"/>
    <w:rsid w:val="00B96331"/>
    <w:rsid w:val="00B975B7"/>
    <w:rsid w:val="00B97BA7"/>
    <w:rsid w:val="00BA1822"/>
    <w:rsid w:val="00BA2262"/>
    <w:rsid w:val="00BA3896"/>
    <w:rsid w:val="00BA484E"/>
    <w:rsid w:val="00BA737B"/>
    <w:rsid w:val="00BA7631"/>
    <w:rsid w:val="00BB0166"/>
    <w:rsid w:val="00BB01C1"/>
    <w:rsid w:val="00BB0B99"/>
    <w:rsid w:val="00BB1046"/>
    <w:rsid w:val="00BB1CBC"/>
    <w:rsid w:val="00BB2618"/>
    <w:rsid w:val="00BB38D3"/>
    <w:rsid w:val="00BB5861"/>
    <w:rsid w:val="00BB589D"/>
    <w:rsid w:val="00BB6426"/>
    <w:rsid w:val="00BB6951"/>
    <w:rsid w:val="00BC013A"/>
    <w:rsid w:val="00BC2AE2"/>
    <w:rsid w:val="00BC5DE2"/>
    <w:rsid w:val="00BC6049"/>
    <w:rsid w:val="00BD01B2"/>
    <w:rsid w:val="00BD04DB"/>
    <w:rsid w:val="00BD232B"/>
    <w:rsid w:val="00BD3DE5"/>
    <w:rsid w:val="00BD4912"/>
    <w:rsid w:val="00BD4FFF"/>
    <w:rsid w:val="00BD78A5"/>
    <w:rsid w:val="00BE0328"/>
    <w:rsid w:val="00BE285D"/>
    <w:rsid w:val="00BE3694"/>
    <w:rsid w:val="00BE5FFC"/>
    <w:rsid w:val="00BE6B85"/>
    <w:rsid w:val="00BE744E"/>
    <w:rsid w:val="00BF1E69"/>
    <w:rsid w:val="00BF20AB"/>
    <w:rsid w:val="00BF4E71"/>
    <w:rsid w:val="00BF5CE0"/>
    <w:rsid w:val="00BF5FFE"/>
    <w:rsid w:val="00BF68BF"/>
    <w:rsid w:val="00C00649"/>
    <w:rsid w:val="00C0103E"/>
    <w:rsid w:val="00C06292"/>
    <w:rsid w:val="00C0781A"/>
    <w:rsid w:val="00C07FA5"/>
    <w:rsid w:val="00C10812"/>
    <w:rsid w:val="00C14AFA"/>
    <w:rsid w:val="00C1609E"/>
    <w:rsid w:val="00C22604"/>
    <w:rsid w:val="00C262F7"/>
    <w:rsid w:val="00C30FAF"/>
    <w:rsid w:val="00C32044"/>
    <w:rsid w:val="00C33D2D"/>
    <w:rsid w:val="00C348DB"/>
    <w:rsid w:val="00C3507B"/>
    <w:rsid w:val="00C35840"/>
    <w:rsid w:val="00C36502"/>
    <w:rsid w:val="00C40B53"/>
    <w:rsid w:val="00C4180E"/>
    <w:rsid w:val="00C418C4"/>
    <w:rsid w:val="00C42216"/>
    <w:rsid w:val="00C425CC"/>
    <w:rsid w:val="00C4296F"/>
    <w:rsid w:val="00C43297"/>
    <w:rsid w:val="00C4387A"/>
    <w:rsid w:val="00C45D11"/>
    <w:rsid w:val="00C469DA"/>
    <w:rsid w:val="00C4713B"/>
    <w:rsid w:val="00C479CE"/>
    <w:rsid w:val="00C50465"/>
    <w:rsid w:val="00C54328"/>
    <w:rsid w:val="00C54D95"/>
    <w:rsid w:val="00C55790"/>
    <w:rsid w:val="00C55A6E"/>
    <w:rsid w:val="00C5774F"/>
    <w:rsid w:val="00C6015D"/>
    <w:rsid w:val="00C62551"/>
    <w:rsid w:val="00C62FBB"/>
    <w:rsid w:val="00C64FEC"/>
    <w:rsid w:val="00C679F8"/>
    <w:rsid w:val="00C7061A"/>
    <w:rsid w:val="00C766A7"/>
    <w:rsid w:val="00C77F07"/>
    <w:rsid w:val="00C8059A"/>
    <w:rsid w:val="00C83DA7"/>
    <w:rsid w:val="00C86790"/>
    <w:rsid w:val="00C86D3A"/>
    <w:rsid w:val="00C9170C"/>
    <w:rsid w:val="00C91CF7"/>
    <w:rsid w:val="00C9251C"/>
    <w:rsid w:val="00C92B5A"/>
    <w:rsid w:val="00C94D68"/>
    <w:rsid w:val="00C94DA2"/>
    <w:rsid w:val="00C9506D"/>
    <w:rsid w:val="00C976D6"/>
    <w:rsid w:val="00CA07D0"/>
    <w:rsid w:val="00CA26D8"/>
    <w:rsid w:val="00CA41AC"/>
    <w:rsid w:val="00CA5288"/>
    <w:rsid w:val="00CA59EC"/>
    <w:rsid w:val="00CA64BF"/>
    <w:rsid w:val="00CA6D2C"/>
    <w:rsid w:val="00CB0482"/>
    <w:rsid w:val="00CB3A22"/>
    <w:rsid w:val="00CB3D0D"/>
    <w:rsid w:val="00CB501C"/>
    <w:rsid w:val="00CB76E3"/>
    <w:rsid w:val="00CC02DD"/>
    <w:rsid w:val="00CC0E48"/>
    <w:rsid w:val="00CC11B4"/>
    <w:rsid w:val="00CC238E"/>
    <w:rsid w:val="00CC2F3B"/>
    <w:rsid w:val="00CC47C7"/>
    <w:rsid w:val="00CC4A81"/>
    <w:rsid w:val="00CC4CB6"/>
    <w:rsid w:val="00CC52C4"/>
    <w:rsid w:val="00CD574F"/>
    <w:rsid w:val="00CD69C5"/>
    <w:rsid w:val="00CE15F5"/>
    <w:rsid w:val="00CE382A"/>
    <w:rsid w:val="00CE5B09"/>
    <w:rsid w:val="00CE5B8F"/>
    <w:rsid w:val="00CF173F"/>
    <w:rsid w:val="00CF2507"/>
    <w:rsid w:val="00CF37C1"/>
    <w:rsid w:val="00CF5F40"/>
    <w:rsid w:val="00CF6C23"/>
    <w:rsid w:val="00CF730D"/>
    <w:rsid w:val="00D008D4"/>
    <w:rsid w:val="00D01470"/>
    <w:rsid w:val="00D02637"/>
    <w:rsid w:val="00D02FF5"/>
    <w:rsid w:val="00D06FB8"/>
    <w:rsid w:val="00D078E1"/>
    <w:rsid w:val="00D11EC4"/>
    <w:rsid w:val="00D14F82"/>
    <w:rsid w:val="00D20756"/>
    <w:rsid w:val="00D2156F"/>
    <w:rsid w:val="00D24AA3"/>
    <w:rsid w:val="00D27791"/>
    <w:rsid w:val="00D30150"/>
    <w:rsid w:val="00D32597"/>
    <w:rsid w:val="00D372C1"/>
    <w:rsid w:val="00D43F0D"/>
    <w:rsid w:val="00D45826"/>
    <w:rsid w:val="00D47183"/>
    <w:rsid w:val="00D472E1"/>
    <w:rsid w:val="00D47475"/>
    <w:rsid w:val="00D53B1E"/>
    <w:rsid w:val="00D54329"/>
    <w:rsid w:val="00D56E66"/>
    <w:rsid w:val="00D57AB8"/>
    <w:rsid w:val="00D612E0"/>
    <w:rsid w:val="00D621F7"/>
    <w:rsid w:val="00D64C45"/>
    <w:rsid w:val="00D64F20"/>
    <w:rsid w:val="00D658E3"/>
    <w:rsid w:val="00D65D0B"/>
    <w:rsid w:val="00D66483"/>
    <w:rsid w:val="00D66A6B"/>
    <w:rsid w:val="00D677ED"/>
    <w:rsid w:val="00D72DCD"/>
    <w:rsid w:val="00D76565"/>
    <w:rsid w:val="00D77C32"/>
    <w:rsid w:val="00D77F6B"/>
    <w:rsid w:val="00D8097E"/>
    <w:rsid w:val="00D82B7E"/>
    <w:rsid w:val="00D82D87"/>
    <w:rsid w:val="00D84309"/>
    <w:rsid w:val="00D8789B"/>
    <w:rsid w:val="00D9048E"/>
    <w:rsid w:val="00D91E25"/>
    <w:rsid w:val="00D92AA7"/>
    <w:rsid w:val="00D93CBA"/>
    <w:rsid w:val="00D95A0B"/>
    <w:rsid w:val="00D967DE"/>
    <w:rsid w:val="00D97313"/>
    <w:rsid w:val="00DA07E5"/>
    <w:rsid w:val="00DA07FD"/>
    <w:rsid w:val="00DA1D70"/>
    <w:rsid w:val="00DA574B"/>
    <w:rsid w:val="00DA6808"/>
    <w:rsid w:val="00DA6F1F"/>
    <w:rsid w:val="00DB4558"/>
    <w:rsid w:val="00DB745B"/>
    <w:rsid w:val="00DC3AF3"/>
    <w:rsid w:val="00DC4CD9"/>
    <w:rsid w:val="00DC6588"/>
    <w:rsid w:val="00DC6612"/>
    <w:rsid w:val="00DC716A"/>
    <w:rsid w:val="00DC7F0F"/>
    <w:rsid w:val="00DD3540"/>
    <w:rsid w:val="00DD4D67"/>
    <w:rsid w:val="00DD60DF"/>
    <w:rsid w:val="00DE17C6"/>
    <w:rsid w:val="00DE1BA9"/>
    <w:rsid w:val="00DE3D25"/>
    <w:rsid w:val="00DE6EF0"/>
    <w:rsid w:val="00DF05DE"/>
    <w:rsid w:val="00DF07F6"/>
    <w:rsid w:val="00DF1E96"/>
    <w:rsid w:val="00DF1EE6"/>
    <w:rsid w:val="00DF26CC"/>
    <w:rsid w:val="00DF400D"/>
    <w:rsid w:val="00DF43F1"/>
    <w:rsid w:val="00DF4CDF"/>
    <w:rsid w:val="00DF4EC4"/>
    <w:rsid w:val="00E0041F"/>
    <w:rsid w:val="00E008D3"/>
    <w:rsid w:val="00E026A1"/>
    <w:rsid w:val="00E02D9C"/>
    <w:rsid w:val="00E0341F"/>
    <w:rsid w:val="00E036EB"/>
    <w:rsid w:val="00E04AF2"/>
    <w:rsid w:val="00E05CA8"/>
    <w:rsid w:val="00E06C6A"/>
    <w:rsid w:val="00E07236"/>
    <w:rsid w:val="00E108EE"/>
    <w:rsid w:val="00E10AED"/>
    <w:rsid w:val="00E112E8"/>
    <w:rsid w:val="00E121BA"/>
    <w:rsid w:val="00E121FD"/>
    <w:rsid w:val="00E142CD"/>
    <w:rsid w:val="00E15B1C"/>
    <w:rsid w:val="00E17155"/>
    <w:rsid w:val="00E214C5"/>
    <w:rsid w:val="00E21FF5"/>
    <w:rsid w:val="00E26EC2"/>
    <w:rsid w:val="00E27F70"/>
    <w:rsid w:val="00E311A1"/>
    <w:rsid w:val="00E32CDC"/>
    <w:rsid w:val="00E34372"/>
    <w:rsid w:val="00E35221"/>
    <w:rsid w:val="00E36E58"/>
    <w:rsid w:val="00E37C23"/>
    <w:rsid w:val="00E40C49"/>
    <w:rsid w:val="00E40FC3"/>
    <w:rsid w:val="00E410E9"/>
    <w:rsid w:val="00E4175D"/>
    <w:rsid w:val="00E41D8F"/>
    <w:rsid w:val="00E45F63"/>
    <w:rsid w:val="00E467C7"/>
    <w:rsid w:val="00E473CF"/>
    <w:rsid w:val="00E5004A"/>
    <w:rsid w:val="00E52B3E"/>
    <w:rsid w:val="00E557CD"/>
    <w:rsid w:val="00E56B00"/>
    <w:rsid w:val="00E56CCC"/>
    <w:rsid w:val="00E626B0"/>
    <w:rsid w:val="00E64921"/>
    <w:rsid w:val="00E667BE"/>
    <w:rsid w:val="00E66CA5"/>
    <w:rsid w:val="00E751A4"/>
    <w:rsid w:val="00E765B8"/>
    <w:rsid w:val="00E76FB0"/>
    <w:rsid w:val="00E806C6"/>
    <w:rsid w:val="00E80D1F"/>
    <w:rsid w:val="00E80DFF"/>
    <w:rsid w:val="00E81BA5"/>
    <w:rsid w:val="00E821E8"/>
    <w:rsid w:val="00E8241D"/>
    <w:rsid w:val="00E82AEF"/>
    <w:rsid w:val="00E8593B"/>
    <w:rsid w:val="00E8676B"/>
    <w:rsid w:val="00E87856"/>
    <w:rsid w:val="00E9086D"/>
    <w:rsid w:val="00E9224C"/>
    <w:rsid w:val="00E92DC3"/>
    <w:rsid w:val="00E92DE5"/>
    <w:rsid w:val="00E96CF0"/>
    <w:rsid w:val="00E96FCE"/>
    <w:rsid w:val="00EA0C21"/>
    <w:rsid w:val="00EA1775"/>
    <w:rsid w:val="00EA3711"/>
    <w:rsid w:val="00EA5AB2"/>
    <w:rsid w:val="00EA6C74"/>
    <w:rsid w:val="00EA730B"/>
    <w:rsid w:val="00EB0A22"/>
    <w:rsid w:val="00EB2D3E"/>
    <w:rsid w:val="00EB2EDE"/>
    <w:rsid w:val="00EB3E8B"/>
    <w:rsid w:val="00EC091C"/>
    <w:rsid w:val="00EC0BD3"/>
    <w:rsid w:val="00EC57FC"/>
    <w:rsid w:val="00EC5E0A"/>
    <w:rsid w:val="00EC7263"/>
    <w:rsid w:val="00ED01E0"/>
    <w:rsid w:val="00ED05F6"/>
    <w:rsid w:val="00ED182F"/>
    <w:rsid w:val="00ED29B1"/>
    <w:rsid w:val="00ED47A8"/>
    <w:rsid w:val="00ED6462"/>
    <w:rsid w:val="00ED68CE"/>
    <w:rsid w:val="00ED6931"/>
    <w:rsid w:val="00ED6C60"/>
    <w:rsid w:val="00ED6E41"/>
    <w:rsid w:val="00ED712D"/>
    <w:rsid w:val="00EE0748"/>
    <w:rsid w:val="00EE08E7"/>
    <w:rsid w:val="00EE1B79"/>
    <w:rsid w:val="00EE315F"/>
    <w:rsid w:val="00EE38D8"/>
    <w:rsid w:val="00EE42B4"/>
    <w:rsid w:val="00EE48F0"/>
    <w:rsid w:val="00EE5626"/>
    <w:rsid w:val="00EE6317"/>
    <w:rsid w:val="00EE6486"/>
    <w:rsid w:val="00EE69E6"/>
    <w:rsid w:val="00EE6B2C"/>
    <w:rsid w:val="00EE6DB2"/>
    <w:rsid w:val="00EE727E"/>
    <w:rsid w:val="00EF2189"/>
    <w:rsid w:val="00EF39B0"/>
    <w:rsid w:val="00EF3F76"/>
    <w:rsid w:val="00EF6232"/>
    <w:rsid w:val="00EF6423"/>
    <w:rsid w:val="00EF6C3E"/>
    <w:rsid w:val="00F0064B"/>
    <w:rsid w:val="00F009F3"/>
    <w:rsid w:val="00F00B3F"/>
    <w:rsid w:val="00F02CF3"/>
    <w:rsid w:val="00F05A2A"/>
    <w:rsid w:val="00F12AE9"/>
    <w:rsid w:val="00F14AF2"/>
    <w:rsid w:val="00F15501"/>
    <w:rsid w:val="00F15B37"/>
    <w:rsid w:val="00F21879"/>
    <w:rsid w:val="00F22F05"/>
    <w:rsid w:val="00F23D56"/>
    <w:rsid w:val="00F25A56"/>
    <w:rsid w:val="00F27D40"/>
    <w:rsid w:val="00F30693"/>
    <w:rsid w:val="00F30831"/>
    <w:rsid w:val="00F30EA9"/>
    <w:rsid w:val="00F32106"/>
    <w:rsid w:val="00F33810"/>
    <w:rsid w:val="00F34AF7"/>
    <w:rsid w:val="00F362B4"/>
    <w:rsid w:val="00F405DD"/>
    <w:rsid w:val="00F4361F"/>
    <w:rsid w:val="00F44641"/>
    <w:rsid w:val="00F50284"/>
    <w:rsid w:val="00F509FF"/>
    <w:rsid w:val="00F5119E"/>
    <w:rsid w:val="00F5151B"/>
    <w:rsid w:val="00F5246D"/>
    <w:rsid w:val="00F5261E"/>
    <w:rsid w:val="00F53561"/>
    <w:rsid w:val="00F538CA"/>
    <w:rsid w:val="00F53D0E"/>
    <w:rsid w:val="00F53DD2"/>
    <w:rsid w:val="00F544C1"/>
    <w:rsid w:val="00F5471A"/>
    <w:rsid w:val="00F54900"/>
    <w:rsid w:val="00F55605"/>
    <w:rsid w:val="00F569AB"/>
    <w:rsid w:val="00F56AF2"/>
    <w:rsid w:val="00F576FE"/>
    <w:rsid w:val="00F61EEA"/>
    <w:rsid w:val="00F63C6B"/>
    <w:rsid w:val="00F63CF6"/>
    <w:rsid w:val="00F64D9E"/>
    <w:rsid w:val="00F65033"/>
    <w:rsid w:val="00F658BA"/>
    <w:rsid w:val="00F65BC6"/>
    <w:rsid w:val="00F662F5"/>
    <w:rsid w:val="00F66540"/>
    <w:rsid w:val="00F66731"/>
    <w:rsid w:val="00F70375"/>
    <w:rsid w:val="00F70A6A"/>
    <w:rsid w:val="00F70D08"/>
    <w:rsid w:val="00F72CC8"/>
    <w:rsid w:val="00F74AF9"/>
    <w:rsid w:val="00F76AC7"/>
    <w:rsid w:val="00F8126B"/>
    <w:rsid w:val="00F8701E"/>
    <w:rsid w:val="00F9006A"/>
    <w:rsid w:val="00F9036B"/>
    <w:rsid w:val="00F9256C"/>
    <w:rsid w:val="00F93559"/>
    <w:rsid w:val="00F94A0F"/>
    <w:rsid w:val="00F95692"/>
    <w:rsid w:val="00FA01C6"/>
    <w:rsid w:val="00FA0305"/>
    <w:rsid w:val="00FA2CD1"/>
    <w:rsid w:val="00FA5292"/>
    <w:rsid w:val="00FA59D5"/>
    <w:rsid w:val="00FA6FD3"/>
    <w:rsid w:val="00FB3206"/>
    <w:rsid w:val="00FB3230"/>
    <w:rsid w:val="00FB455B"/>
    <w:rsid w:val="00FB5232"/>
    <w:rsid w:val="00FB79F9"/>
    <w:rsid w:val="00FC0B3D"/>
    <w:rsid w:val="00FC0F84"/>
    <w:rsid w:val="00FC261A"/>
    <w:rsid w:val="00FC363F"/>
    <w:rsid w:val="00FC3BF1"/>
    <w:rsid w:val="00FC49BF"/>
    <w:rsid w:val="00FC4FDC"/>
    <w:rsid w:val="00FC60F5"/>
    <w:rsid w:val="00FC7A98"/>
    <w:rsid w:val="00FD4366"/>
    <w:rsid w:val="00FD43C8"/>
    <w:rsid w:val="00FD7042"/>
    <w:rsid w:val="00FD7602"/>
    <w:rsid w:val="00FD7F20"/>
    <w:rsid w:val="00FE000F"/>
    <w:rsid w:val="00FE03CF"/>
    <w:rsid w:val="00FE0C95"/>
    <w:rsid w:val="00FE3730"/>
    <w:rsid w:val="00FE3E35"/>
    <w:rsid w:val="00FE560C"/>
    <w:rsid w:val="00FF037C"/>
    <w:rsid w:val="00FF0650"/>
    <w:rsid w:val="00FF28AA"/>
    <w:rsid w:val="00FF41ED"/>
    <w:rsid w:val="00FF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D7C"/>
  </w:style>
  <w:style w:type="paragraph" w:styleId="1">
    <w:name w:val="heading 1"/>
    <w:basedOn w:val="a"/>
    <w:link w:val="10"/>
    <w:uiPriority w:val="9"/>
    <w:qFormat/>
    <w:rsid w:val="00106C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06C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6C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C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6C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06C66"/>
  </w:style>
  <w:style w:type="character" w:styleId="a3">
    <w:name w:val="Hyperlink"/>
    <w:basedOn w:val="a0"/>
    <w:uiPriority w:val="99"/>
    <w:semiHidden/>
    <w:unhideWhenUsed/>
    <w:rsid w:val="00106C66"/>
    <w:rPr>
      <w:color w:val="0000FF"/>
      <w:u w:val="single"/>
    </w:rPr>
  </w:style>
  <w:style w:type="character" w:customStyle="1" w:styleId="comments">
    <w:name w:val="comments"/>
    <w:basedOn w:val="a0"/>
    <w:rsid w:val="00106C66"/>
  </w:style>
  <w:style w:type="character" w:customStyle="1" w:styleId="tik-text">
    <w:name w:val="tik-text"/>
    <w:basedOn w:val="a0"/>
    <w:rsid w:val="00106C66"/>
  </w:style>
  <w:style w:type="paragraph" w:styleId="a4">
    <w:name w:val="Normal (Web)"/>
    <w:basedOn w:val="a"/>
    <w:uiPriority w:val="99"/>
    <w:unhideWhenUsed/>
    <w:rsid w:val="001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C6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106C6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review">
    <w:name w:val="text_review"/>
    <w:basedOn w:val="a"/>
    <w:rsid w:val="0010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06C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91684">
          <w:marLeft w:val="299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488221">
          <w:marLeft w:val="2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0088">
                      <w:marLeft w:val="0"/>
                      <w:marRight w:val="0"/>
                      <w:marTop w:val="0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581963">
                      <w:marLeft w:val="0"/>
                      <w:marRight w:val="0"/>
                      <w:marTop w:val="94"/>
                      <w:marBottom w:val="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3345</Words>
  <Characters>19068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1</cp:revision>
  <cp:lastPrinted>2014-06-13T05:11:00Z</cp:lastPrinted>
  <dcterms:created xsi:type="dcterms:W3CDTF">2014-06-13T04:46:00Z</dcterms:created>
  <dcterms:modified xsi:type="dcterms:W3CDTF">2014-06-13T05:56:00Z</dcterms:modified>
</cp:coreProperties>
</file>